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D8" w:rsidRDefault="003B0DD8" w:rsidP="00E3404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111111"/>
          <w:sz w:val="45"/>
          <w:szCs w:val="45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111111"/>
          <w:sz w:val="45"/>
          <w:szCs w:val="45"/>
          <w:lang w:eastAsia="ru-RU"/>
        </w:rPr>
        <w:t>ПРОФСОЮЗ - ЭТО НАША СИЛА В ЕДИНСТВЕ И СОТРУДНИЧЕСТВЕ!</w:t>
      </w:r>
    </w:p>
    <w:bookmarkEnd w:id="0"/>
    <w:p w:rsidR="003B0DD8" w:rsidRPr="00E3404D" w:rsidRDefault="003B0DD8" w:rsidP="003B0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eastAsia="ru-RU"/>
        </w:rPr>
      </w:pPr>
      <w:r w:rsidRPr="00E3404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eastAsia="ru-RU"/>
        </w:rPr>
        <w:t>Зачем нам нужен профсоюз?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Для защиты прав работников: трудовых,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социальных-бытовых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; право на отдых и досуг.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Для заключения коллективного договора и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его выполнением.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Для оказания бесплатной юридической помощи, юридической защиты членов профсоюза.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Для материальной поддержки членов профсоюза.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Для социальной защиты.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Для ведения работы по оздоровлению трудящихся.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Для соблюдения охраны труда, улучшение условий труда.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Для информирования трудящихся.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Для организации детского отдыха, охраны труда, материнства и детства.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Для участия в законотворчестве.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Для объединения и сплочения людей.</w:t>
      </w:r>
    </w:p>
    <w:p w:rsidR="003B0DD8" w:rsidRDefault="003B0DD8" w:rsidP="00E340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Для постоянного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вопросами заработной платы, для повышения заработной платы работников.</w:t>
      </w:r>
    </w:p>
    <w:p w:rsidR="003B0DD8" w:rsidRPr="00E3404D" w:rsidRDefault="00E3404D" w:rsidP="00E34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       </w:t>
      </w:r>
      <w:r w:rsidR="003B0DD8" w:rsidRPr="00E3404D">
        <w:rPr>
          <w:rFonts w:ascii="Times New Roman" w:eastAsia="Times New Roman" w:hAnsi="Times New Roman" w:cs="Times New Roman"/>
          <w:bCs/>
          <w:iCs/>
          <w:color w:val="111111"/>
          <w:sz w:val="30"/>
          <w:szCs w:val="30"/>
          <w:u w:val="single"/>
          <w:lang w:eastAsia="ru-RU"/>
        </w:rPr>
        <w:t>Приоритетные направления работы профсоюзного комитета:</w:t>
      </w:r>
    </w:p>
    <w:p w:rsidR="003B0DD8" w:rsidRDefault="003B0DD8" w:rsidP="00E34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социально-экономическая защита;</w:t>
      </w:r>
    </w:p>
    <w:p w:rsidR="003B0DD8" w:rsidRDefault="003B0DD8" w:rsidP="00E34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общественный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соблюдением законодательства Республики Беларусь;</w:t>
      </w:r>
    </w:p>
    <w:p w:rsidR="003B0DD8" w:rsidRDefault="003B0DD8" w:rsidP="00E34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общественный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соблюдением законодательства по охране труда;</w:t>
      </w:r>
    </w:p>
    <w:p w:rsidR="003B0DD8" w:rsidRDefault="003B0DD8" w:rsidP="00E34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укрепление и развитие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социального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партнѐрства;</w:t>
      </w:r>
    </w:p>
    <w:p w:rsidR="003B0DD8" w:rsidRDefault="003B0DD8" w:rsidP="00E34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 организационно-массовая и информационная деятельность;</w:t>
      </w:r>
    </w:p>
    <w:p w:rsidR="003B0DD8" w:rsidRDefault="003B0DD8" w:rsidP="00E34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формирование здорового образа жизни.</w:t>
      </w:r>
    </w:p>
    <w:p w:rsidR="003B0DD8" w:rsidRDefault="003B0DD8" w:rsidP="003B0DD8">
      <w:pPr>
        <w:rPr>
          <w:rFonts w:ascii="Times New Roman" w:hAnsi="Times New Roman" w:cs="Times New Roman"/>
        </w:rPr>
      </w:pPr>
    </w:p>
    <w:p w:rsidR="00912155" w:rsidRDefault="00E3404D"/>
    <w:sectPr w:rsidR="00912155" w:rsidSect="0067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128"/>
    <w:multiLevelType w:val="multilevel"/>
    <w:tmpl w:val="89B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A3F08"/>
    <w:multiLevelType w:val="multilevel"/>
    <w:tmpl w:val="8EF4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6A6"/>
    <w:rsid w:val="003B0DD8"/>
    <w:rsid w:val="00673BE6"/>
    <w:rsid w:val="008C66A6"/>
    <w:rsid w:val="00D87FD4"/>
    <w:rsid w:val="00DC43A4"/>
    <w:rsid w:val="00E3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PC</cp:lastModifiedBy>
  <cp:revision>4</cp:revision>
  <dcterms:created xsi:type="dcterms:W3CDTF">2024-03-19T18:37:00Z</dcterms:created>
  <dcterms:modified xsi:type="dcterms:W3CDTF">2024-03-20T05:40:00Z</dcterms:modified>
</cp:coreProperties>
</file>